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467A" w14:textId="77777777" w:rsidR="001F4724" w:rsidRDefault="001F4724">
      <w:pPr>
        <w:pStyle w:val="HeaderInfo0"/>
        <w:tabs>
          <w:tab w:val="clear" w:pos="720"/>
        </w:tabs>
        <w:spacing w:after="120" w:line="280" w:lineRule="exact"/>
        <w:rPr>
          <w:b/>
          <w:sz w:val="36"/>
        </w:rPr>
      </w:pPr>
    </w:p>
    <w:p w14:paraId="7B1C13F3" w14:textId="621562AB" w:rsidR="00EB1F58" w:rsidRDefault="00EB1F58">
      <w:pPr>
        <w:pStyle w:val="HeaderInfo0"/>
        <w:tabs>
          <w:tab w:val="clear" w:pos="720"/>
        </w:tabs>
        <w:spacing w:after="120" w:line="280" w:lineRule="exact"/>
        <w:rPr>
          <w:b/>
          <w:sz w:val="28"/>
        </w:rPr>
      </w:pPr>
      <w:r w:rsidRPr="00EB1F58">
        <w:rPr>
          <w:b/>
          <w:sz w:val="28"/>
        </w:rPr>
        <w:t xml:space="preserve">LOGISTICS </w:t>
      </w:r>
      <w:r w:rsidR="0083080E">
        <w:rPr>
          <w:b/>
          <w:sz w:val="28"/>
        </w:rPr>
        <w:t>MAJOR MICHAEL WHITAKER</w:t>
      </w:r>
      <w:r w:rsidRPr="00EB1F58">
        <w:rPr>
          <w:b/>
          <w:sz w:val="28"/>
        </w:rPr>
        <w:t xml:space="preserve"> AWARD</w:t>
      </w:r>
    </w:p>
    <w:p w14:paraId="54A9D6CD" w14:textId="77777777" w:rsidR="00EB1F58" w:rsidRDefault="00EB1F58">
      <w:pPr>
        <w:pStyle w:val="HeaderInfo0"/>
        <w:tabs>
          <w:tab w:val="clear" w:pos="720"/>
        </w:tabs>
        <w:spacing w:after="120" w:line="280" w:lineRule="exact"/>
        <w:rPr>
          <w:b/>
          <w:sz w:val="28"/>
        </w:rPr>
      </w:pPr>
    </w:p>
    <w:tbl>
      <w:tblPr>
        <w:tblW w:w="9579" w:type="dxa"/>
        <w:tblLayout w:type="fixed"/>
        <w:tblLook w:val="0000" w:firstRow="0" w:lastRow="0" w:firstColumn="0" w:lastColumn="0" w:noHBand="0" w:noVBand="0"/>
      </w:tblPr>
      <w:tblGrid>
        <w:gridCol w:w="828"/>
        <w:gridCol w:w="4860"/>
        <w:gridCol w:w="1054"/>
        <w:gridCol w:w="2837"/>
      </w:tblGrid>
      <w:tr w:rsidR="001F4724" w14:paraId="769DBD4A" w14:textId="77777777" w:rsidTr="004940E7">
        <w:tc>
          <w:tcPr>
            <w:tcW w:w="828" w:type="dxa"/>
          </w:tcPr>
          <w:p w14:paraId="1580934F" w14:textId="77777777" w:rsidR="001F4724" w:rsidRDefault="001F4724" w:rsidP="000909A9">
            <w:pPr>
              <w:pStyle w:val="Footer"/>
              <w:tabs>
                <w:tab w:val="clear" w:pos="4320"/>
                <w:tab w:val="clear" w:pos="8640"/>
              </w:tabs>
              <w:spacing w:line="240" w:lineRule="exact"/>
            </w:pPr>
            <w:r>
              <w:t>From:</w:t>
            </w:r>
          </w:p>
        </w:tc>
        <w:tc>
          <w:tcPr>
            <w:tcW w:w="4860" w:type="dxa"/>
          </w:tcPr>
          <w:p w14:paraId="00A00124" w14:textId="03B664FD" w:rsidR="001F4724" w:rsidRDefault="00984948" w:rsidP="000909A9">
            <w:pPr>
              <w:pStyle w:val="Footer"/>
              <w:tabs>
                <w:tab w:val="clear" w:pos="4320"/>
                <w:tab w:val="clear" w:pos="8640"/>
              </w:tabs>
              <w:spacing w:line="240" w:lineRule="exact"/>
            </w:pPr>
            <w:bookmarkStart w:id="0" w:name="FROM"/>
            <w:bookmarkEnd w:id="0"/>
            <w:proofErr w:type="gramStart"/>
            <w:r>
              <w:t xml:space="preserve">I </w:t>
            </w:r>
            <w:r w:rsidR="000A625E">
              <w:t>.</w:t>
            </w:r>
            <w:proofErr w:type="gramEnd"/>
            <w:r>
              <w:t>M</w:t>
            </w:r>
            <w:r w:rsidR="000A625E">
              <w:t xml:space="preserve">. </w:t>
            </w:r>
            <w:r>
              <w:t>Officer</w:t>
            </w:r>
            <w:r w:rsidR="000A625E">
              <w:t xml:space="preserve"> CAPT</w:t>
            </w:r>
            <w:r w:rsidR="008240FB">
              <w:t xml:space="preserve"> </w:t>
            </w:r>
          </w:p>
          <w:p w14:paraId="1558617A" w14:textId="5DF75B8F" w:rsidR="006C43B1" w:rsidRPr="00E027C5" w:rsidRDefault="00984948" w:rsidP="000909A9">
            <w:pPr>
              <w:pStyle w:val="Footer"/>
              <w:tabs>
                <w:tab w:val="clear" w:pos="4320"/>
                <w:tab w:val="clear" w:pos="8640"/>
              </w:tabs>
              <w:spacing w:line="240" w:lineRule="exact"/>
            </w:pPr>
            <w:r>
              <w:t>Unit</w:t>
            </w:r>
          </w:p>
        </w:tc>
        <w:tc>
          <w:tcPr>
            <w:tcW w:w="1054" w:type="dxa"/>
          </w:tcPr>
          <w:p w14:paraId="7AA03CEA" w14:textId="4727A48D" w:rsidR="001F4724" w:rsidRDefault="001F4724" w:rsidP="000909A9">
            <w:pPr>
              <w:pStyle w:val="Footer"/>
              <w:tabs>
                <w:tab w:val="clear" w:pos="4320"/>
                <w:tab w:val="clear" w:pos="8640"/>
              </w:tabs>
              <w:spacing w:line="240" w:lineRule="exact"/>
            </w:pPr>
          </w:p>
        </w:tc>
        <w:tc>
          <w:tcPr>
            <w:tcW w:w="2837" w:type="dxa"/>
          </w:tcPr>
          <w:p w14:paraId="704DE02B" w14:textId="6E767D66" w:rsidR="001F4724" w:rsidRPr="00984948" w:rsidRDefault="001F4724" w:rsidP="00256440">
            <w:pPr>
              <w:pStyle w:val="Footer"/>
              <w:tabs>
                <w:tab w:val="clear" w:pos="4320"/>
                <w:tab w:val="clear" w:pos="8640"/>
              </w:tabs>
              <w:spacing w:line="240" w:lineRule="exact"/>
              <w:rPr>
                <w:b/>
                <w:bCs/>
                <w:i/>
                <w:iCs/>
              </w:rPr>
            </w:pPr>
            <w:bookmarkStart w:id="1" w:name="Reply"/>
            <w:bookmarkEnd w:id="1"/>
          </w:p>
        </w:tc>
      </w:tr>
      <w:tr w:rsidR="001F4724" w14:paraId="69D66ED8" w14:textId="77777777" w:rsidTr="005F2965">
        <w:tc>
          <w:tcPr>
            <w:tcW w:w="828" w:type="dxa"/>
          </w:tcPr>
          <w:p w14:paraId="1C73C0D6" w14:textId="77777777" w:rsidR="00256440" w:rsidRDefault="00256440" w:rsidP="000909A9">
            <w:pPr>
              <w:pStyle w:val="Footer"/>
              <w:tabs>
                <w:tab w:val="clear" w:pos="4320"/>
                <w:tab w:val="clear" w:pos="8640"/>
              </w:tabs>
              <w:spacing w:line="240" w:lineRule="exact"/>
            </w:pPr>
          </w:p>
          <w:p w14:paraId="2EB39EED" w14:textId="04A26637" w:rsidR="000A625E" w:rsidRDefault="001F4724" w:rsidP="000909A9">
            <w:pPr>
              <w:pStyle w:val="Footer"/>
              <w:tabs>
                <w:tab w:val="clear" w:pos="4320"/>
                <w:tab w:val="clear" w:pos="8640"/>
              </w:tabs>
              <w:spacing w:line="240" w:lineRule="exact"/>
            </w:pPr>
            <w:r>
              <w:t>To:</w:t>
            </w:r>
          </w:p>
        </w:tc>
        <w:tc>
          <w:tcPr>
            <w:tcW w:w="8751" w:type="dxa"/>
            <w:gridSpan w:val="3"/>
          </w:tcPr>
          <w:p w14:paraId="3BE4B7F3" w14:textId="77777777" w:rsidR="00256440" w:rsidRDefault="00256440" w:rsidP="000909A9">
            <w:pPr>
              <w:pStyle w:val="Footer"/>
              <w:tabs>
                <w:tab w:val="clear" w:pos="4320"/>
                <w:tab w:val="clear" w:pos="8640"/>
              </w:tabs>
              <w:spacing w:line="240" w:lineRule="exact"/>
            </w:pPr>
            <w:bookmarkStart w:id="2" w:name="TOADDRESS"/>
            <w:bookmarkEnd w:id="2"/>
          </w:p>
          <w:p w14:paraId="352865CE" w14:textId="768819DC" w:rsidR="000A625E" w:rsidRDefault="005970EF" w:rsidP="006941B0">
            <w:pPr>
              <w:pStyle w:val="Footer"/>
              <w:tabs>
                <w:tab w:val="clear" w:pos="4320"/>
                <w:tab w:val="clear" w:pos="8640"/>
              </w:tabs>
              <w:spacing w:line="240" w:lineRule="exact"/>
            </w:pPr>
            <w:r>
              <w:t>AMCL</w:t>
            </w:r>
            <w:r w:rsidR="00984948">
              <w:t xml:space="preserve"> Awards </w:t>
            </w:r>
            <w:r>
              <w:t>Committee</w:t>
            </w:r>
          </w:p>
        </w:tc>
      </w:tr>
      <w:tr w:rsidR="001F4724" w14:paraId="031511F9" w14:textId="77777777" w:rsidTr="005F2965">
        <w:trPr>
          <w:hidden/>
        </w:trPr>
        <w:tc>
          <w:tcPr>
            <w:tcW w:w="828" w:type="dxa"/>
          </w:tcPr>
          <w:p w14:paraId="62673A98" w14:textId="77777777" w:rsidR="001F4724" w:rsidRDefault="001F4724" w:rsidP="000909A9">
            <w:pPr>
              <w:pStyle w:val="Footer"/>
              <w:tabs>
                <w:tab w:val="clear" w:pos="4320"/>
                <w:tab w:val="clear" w:pos="8640"/>
              </w:tabs>
              <w:spacing w:line="240" w:lineRule="exact"/>
              <w:rPr>
                <w:vanish/>
              </w:rPr>
            </w:pPr>
            <w:bookmarkStart w:id="3" w:name="THRU2" w:colFirst="0" w:colLast="1"/>
            <w:bookmarkStart w:id="4" w:name="THRU" w:colFirst="1" w:colLast="1"/>
          </w:p>
        </w:tc>
        <w:tc>
          <w:tcPr>
            <w:tcW w:w="8751" w:type="dxa"/>
            <w:gridSpan w:val="3"/>
          </w:tcPr>
          <w:p w14:paraId="2D3FC92A" w14:textId="77777777" w:rsidR="001F4724" w:rsidRDefault="001F4724" w:rsidP="000909A9">
            <w:pPr>
              <w:pStyle w:val="Footer"/>
              <w:tabs>
                <w:tab w:val="clear" w:pos="4320"/>
                <w:tab w:val="clear" w:pos="8640"/>
              </w:tabs>
              <w:spacing w:line="240" w:lineRule="exact"/>
              <w:rPr>
                <w:vanish/>
              </w:rPr>
            </w:pPr>
          </w:p>
        </w:tc>
      </w:tr>
      <w:bookmarkEnd w:id="3"/>
      <w:bookmarkEnd w:id="4"/>
      <w:tr w:rsidR="001F4724" w14:paraId="3957FD5F" w14:textId="77777777" w:rsidTr="005F2965">
        <w:trPr>
          <w:trHeight w:val="648"/>
        </w:trPr>
        <w:tc>
          <w:tcPr>
            <w:tcW w:w="828" w:type="dxa"/>
          </w:tcPr>
          <w:p w14:paraId="5A5F3C65" w14:textId="77777777" w:rsidR="000A625E" w:rsidRDefault="001F4724" w:rsidP="000909A9">
            <w:pPr>
              <w:pStyle w:val="Footer"/>
              <w:tabs>
                <w:tab w:val="clear" w:pos="4320"/>
                <w:tab w:val="clear" w:pos="8640"/>
              </w:tabs>
              <w:spacing w:before="240" w:line="240" w:lineRule="exact"/>
            </w:pPr>
            <w:r>
              <w:t>Subj:</w:t>
            </w:r>
          </w:p>
          <w:p w14:paraId="7D4F4F96" w14:textId="77777777" w:rsidR="000A625E" w:rsidRDefault="000A625E" w:rsidP="00984948">
            <w:pPr>
              <w:pStyle w:val="Footer"/>
              <w:tabs>
                <w:tab w:val="clear" w:pos="4320"/>
                <w:tab w:val="clear" w:pos="8640"/>
              </w:tabs>
              <w:spacing w:line="240" w:lineRule="exact"/>
            </w:pPr>
          </w:p>
        </w:tc>
        <w:tc>
          <w:tcPr>
            <w:tcW w:w="8751" w:type="dxa"/>
            <w:gridSpan w:val="3"/>
          </w:tcPr>
          <w:p w14:paraId="1A7FF147" w14:textId="6220E180" w:rsidR="000A625E" w:rsidRDefault="000A625E" w:rsidP="000909A9">
            <w:pPr>
              <w:pStyle w:val="Footer"/>
              <w:tabs>
                <w:tab w:val="clear" w:pos="4320"/>
                <w:tab w:val="clear" w:pos="8640"/>
              </w:tabs>
              <w:spacing w:before="240" w:line="240" w:lineRule="exact"/>
            </w:pPr>
            <w:bookmarkStart w:id="5" w:name="SUBJECT"/>
            <w:bookmarkEnd w:id="5"/>
            <w:r>
              <w:t xml:space="preserve">NOMINATION OF &lt;Insert Name&gt; FOR THE </w:t>
            </w:r>
            <w:r w:rsidR="009615ED">
              <w:t xml:space="preserve">&lt;Insert Award Name&gt; </w:t>
            </w:r>
          </w:p>
        </w:tc>
      </w:tr>
    </w:tbl>
    <w:p w14:paraId="7F9FF169" w14:textId="2700F16C" w:rsidR="005F2965" w:rsidRPr="00647545" w:rsidRDefault="005F2965" w:rsidP="00B867C3">
      <w:pPr>
        <w:pStyle w:val="NormalWeb"/>
        <w:rPr>
          <w:rFonts w:eastAsia="Arial"/>
          <w:color w:val="000000" w:themeColor="text1"/>
        </w:rPr>
      </w:pPr>
      <w:r w:rsidRPr="005F2965">
        <w:rPr>
          <w:rFonts w:eastAsia="Arial"/>
          <w:color w:val="000000"/>
        </w:rPr>
        <w:t xml:space="preserve">1. </w:t>
      </w:r>
      <w:r w:rsidR="00B867C3">
        <w:rPr>
          <w:rFonts w:eastAsia="Arial"/>
          <w:color w:val="000000"/>
        </w:rPr>
        <w:t xml:space="preserve"> </w:t>
      </w:r>
      <w:r w:rsidR="00647545" w:rsidRPr="00647545">
        <w:rPr>
          <w:rFonts w:eastAsia="Arial"/>
          <w:color w:val="000000" w:themeColor="text1"/>
        </w:rPr>
        <w:t>T</w:t>
      </w:r>
      <w:r w:rsidR="00647545" w:rsidRPr="00647545">
        <w:rPr>
          <w:color w:val="000000" w:themeColor="text1"/>
        </w:rPr>
        <w:t xml:space="preserve">his award is named in honor of Major Michael </w:t>
      </w:r>
      <w:proofErr w:type="spellStart"/>
      <w:r w:rsidR="00647545" w:rsidRPr="00647545">
        <w:rPr>
          <w:color w:val="000000" w:themeColor="text1"/>
        </w:rPr>
        <w:t>Gerrod</w:t>
      </w:r>
      <w:proofErr w:type="spellEnd"/>
      <w:r w:rsidR="00647545" w:rsidRPr="00647545">
        <w:rPr>
          <w:rStyle w:val="apple-converted-space"/>
          <w:color w:val="000000" w:themeColor="text1"/>
        </w:rPr>
        <w:t> </w:t>
      </w:r>
      <w:r w:rsidR="00647545" w:rsidRPr="00647545">
        <w:rPr>
          <w:rStyle w:val="il"/>
          <w:color w:val="000000" w:themeColor="text1"/>
        </w:rPr>
        <w:t>Whitaker</w:t>
      </w:r>
      <w:r w:rsidR="00647545">
        <w:rPr>
          <w:rStyle w:val="il"/>
          <w:color w:val="000000" w:themeColor="text1"/>
        </w:rPr>
        <w:t>,</w:t>
      </w:r>
      <w:r w:rsidR="00647545" w:rsidRPr="00647545">
        <w:rPr>
          <w:rStyle w:val="apple-converted-space"/>
          <w:color w:val="000000" w:themeColor="text1"/>
        </w:rPr>
        <w:t> </w:t>
      </w:r>
      <w:r w:rsidR="00647545" w:rsidRPr="00647545">
        <w:rPr>
          <w:color w:val="000000" w:themeColor="text1"/>
        </w:rPr>
        <w:t xml:space="preserve">USMC (November 4, </w:t>
      </w:r>
      <w:proofErr w:type="gramStart"/>
      <w:r w:rsidR="00647545" w:rsidRPr="00647545">
        <w:rPr>
          <w:color w:val="000000" w:themeColor="text1"/>
        </w:rPr>
        <w:t>1987</w:t>
      </w:r>
      <w:proofErr w:type="gramEnd"/>
      <w:r w:rsidR="00647545" w:rsidRPr="00647545">
        <w:rPr>
          <w:color w:val="000000" w:themeColor="text1"/>
        </w:rPr>
        <w:t xml:space="preserve"> to December 24, 2023). As part of his distinguished career as a Logistics Officer, which included two combat tours to Afghanistan</w:t>
      </w:r>
      <w:r w:rsidR="00647545" w:rsidRPr="00647545">
        <w:rPr>
          <w:color w:val="000000" w:themeColor="text1"/>
        </w:rPr>
        <w:t>,</w:t>
      </w:r>
      <w:r w:rsidR="00647545" w:rsidRPr="00647545">
        <w:rPr>
          <w:color w:val="000000" w:themeColor="text1"/>
        </w:rPr>
        <w:t xml:space="preserve"> </w:t>
      </w:r>
      <w:r w:rsidR="00647545" w:rsidRPr="00647545">
        <w:rPr>
          <w:color w:val="000000" w:themeColor="text1"/>
        </w:rPr>
        <w:t>Maj</w:t>
      </w:r>
      <w:r w:rsidR="00647545">
        <w:rPr>
          <w:color w:val="000000" w:themeColor="text1"/>
        </w:rPr>
        <w:t>or</w:t>
      </w:r>
      <w:r w:rsidR="00647545" w:rsidRPr="00647545">
        <w:rPr>
          <w:color w:val="000000" w:themeColor="text1"/>
        </w:rPr>
        <w:t xml:space="preserve"> Whitaker dedicated himself to </w:t>
      </w:r>
      <w:r w:rsidR="00647545">
        <w:rPr>
          <w:color w:val="000000" w:themeColor="text1"/>
        </w:rPr>
        <w:t xml:space="preserve">leading and </w:t>
      </w:r>
      <w:r w:rsidR="00647545" w:rsidRPr="00647545">
        <w:rPr>
          <w:color w:val="000000" w:themeColor="text1"/>
        </w:rPr>
        <w:t>supporting Marines.  After the completion of his combat tours, Major Whitaker was selected to attend the Naval Post Graduate School in Monterey California.  As a direct result of his research on Conditions Based Maintenance, he</w:t>
      </w:r>
      <w:r w:rsidR="00647545" w:rsidRPr="00647545">
        <w:rPr>
          <w:color w:val="000000" w:themeColor="text1"/>
        </w:rPr>
        <w:t xml:space="preserve"> was hand selected to solve the Marine Corps’ most challenging logistics problems</w:t>
      </w:r>
      <w:r w:rsidR="00647545" w:rsidRPr="00647545">
        <w:rPr>
          <w:color w:val="000000" w:themeColor="text1"/>
        </w:rPr>
        <w:t xml:space="preserve"> at Headquarters Marine Corps.  </w:t>
      </w:r>
      <w:r w:rsidR="00647545" w:rsidRPr="00647545">
        <w:rPr>
          <w:color w:val="000000" w:themeColor="text1"/>
        </w:rPr>
        <w:t xml:space="preserve">His </w:t>
      </w:r>
      <w:proofErr w:type="gramStart"/>
      <w:r w:rsidR="00647545" w:rsidRPr="00647545">
        <w:rPr>
          <w:color w:val="000000" w:themeColor="text1"/>
        </w:rPr>
        <w:t>Master’s</w:t>
      </w:r>
      <w:proofErr w:type="gramEnd"/>
      <w:r w:rsidR="00647545" w:rsidRPr="00647545">
        <w:rPr>
          <w:color w:val="000000" w:themeColor="text1"/>
        </w:rPr>
        <w:t xml:space="preserve"> Thesis work on Conditions Based Maintenance led to a significant effort by the Marine Corps to dramatically advance the Service’s approach to autonomous, predictive Maintenance. During his tour at the Pentagon, Major</w:t>
      </w:r>
      <w:r w:rsidR="00647545" w:rsidRPr="00647545">
        <w:rPr>
          <w:rStyle w:val="apple-converted-space"/>
          <w:color w:val="000000" w:themeColor="text1"/>
        </w:rPr>
        <w:t> </w:t>
      </w:r>
      <w:r w:rsidR="00647545" w:rsidRPr="00647545">
        <w:rPr>
          <w:rStyle w:val="il"/>
          <w:color w:val="000000" w:themeColor="text1"/>
        </w:rPr>
        <w:t>Whitaker</w:t>
      </w:r>
      <w:r w:rsidR="00647545" w:rsidRPr="00647545">
        <w:rPr>
          <w:rStyle w:val="il"/>
          <w:color w:val="000000" w:themeColor="text1"/>
        </w:rPr>
        <w:t xml:space="preserve"> </w:t>
      </w:r>
      <w:r w:rsidR="00647545" w:rsidRPr="00647545">
        <w:rPr>
          <w:color w:val="000000" w:themeColor="text1"/>
        </w:rPr>
        <w:t>passed away on December 24, 2023, following a courageous</w:t>
      </w:r>
      <w:r w:rsidR="00647545" w:rsidRPr="00647545">
        <w:rPr>
          <w:color w:val="000000" w:themeColor="text1"/>
        </w:rPr>
        <w:t>,</w:t>
      </w:r>
      <w:r w:rsidR="00647545" w:rsidRPr="00647545">
        <w:rPr>
          <w:color w:val="000000" w:themeColor="text1"/>
        </w:rPr>
        <w:t xml:space="preserve"> year-long battle with an aggressive form of lymphoma.</w:t>
      </w:r>
    </w:p>
    <w:p w14:paraId="6DD50010" w14:textId="3CABFB31" w:rsidR="0083080E" w:rsidRPr="00B867C3" w:rsidRDefault="0083080E" w:rsidP="00B867C3">
      <w:pPr>
        <w:pStyle w:val="NormalWeb"/>
      </w:pPr>
      <w:r w:rsidRPr="00647545">
        <w:rPr>
          <w:color w:val="000000" w:themeColor="text1"/>
        </w:rPr>
        <w:t xml:space="preserve">2.  </w:t>
      </w:r>
      <w:r>
        <w:t xml:space="preserve">What is the military logistics problem that is being solved? How does the author apply data driven solutions to solve this problem? </w:t>
      </w:r>
      <w:r w:rsidR="002869BA">
        <w:t xml:space="preserve">Describe the benefits if the idea is fully implemented. </w:t>
      </w:r>
    </w:p>
    <w:p w14:paraId="34A1A057" w14:textId="77777777" w:rsidR="005F70BB" w:rsidRPr="005F70BB" w:rsidRDefault="005F70BB" w:rsidP="005F70BB">
      <w:pPr>
        <w:pStyle w:val="ListParagraph"/>
        <w:ind w:left="0"/>
        <w:rPr>
          <w:rFonts w:ascii="Times New Roman" w:hAnsi="Times New Roman"/>
        </w:rPr>
      </w:pPr>
    </w:p>
    <w:p w14:paraId="05932B38" w14:textId="1D1AA60D" w:rsidR="00D73A8B" w:rsidRPr="00D73A8B" w:rsidRDefault="00D73A8B" w:rsidP="00D73A8B">
      <w:pPr>
        <w:rPr>
          <w:b/>
          <w:bCs/>
          <w:color w:val="000000"/>
        </w:rPr>
      </w:pPr>
      <w:bookmarkStart w:id="6" w:name="ATT"/>
      <w:bookmarkEnd w:id="6"/>
      <w:r w:rsidRPr="00D73A8B">
        <w:rPr>
          <w:b/>
          <w:bCs/>
          <w:color w:val="000000"/>
        </w:rPr>
        <w:t xml:space="preserve">Topics of consideration </w:t>
      </w:r>
      <w:r>
        <w:rPr>
          <w:b/>
          <w:bCs/>
          <w:color w:val="000000"/>
        </w:rPr>
        <w:t xml:space="preserve">for </w:t>
      </w:r>
      <w:r w:rsidRPr="00D73A8B">
        <w:rPr>
          <w:b/>
          <w:bCs/>
          <w:color w:val="000000"/>
        </w:rPr>
        <w:t>nomination:</w:t>
      </w:r>
    </w:p>
    <w:p w14:paraId="79EDB385" w14:textId="77777777" w:rsidR="00D73A8B" w:rsidRPr="00D73A8B" w:rsidRDefault="00D73A8B" w:rsidP="00D73A8B">
      <w:pPr>
        <w:rPr>
          <w:color w:val="000000"/>
        </w:rPr>
      </w:pPr>
    </w:p>
    <w:p w14:paraId="289B35D4" w14:textId="3420AD9D" w:rsidR="00647545" w:rsidRPr="00647545" w:rsidRDefault="00647545" w:rsidP="00D73A8B">
      <w:pPr>
        <w:pStyle w:val="ListParagraph"/>
        <w:numPr>
          <w:ilvl w:val="0"/>
          <w:numId w:val="5"/>
        </w:numPr>
        <w:rPr>
          <w:rFonts w:ascii="Times New Roman" w:hAnsi="Times New Roman"/>
        </w:rPr>
      </w:pPr>
      <w:r>
        <w:rPr>
          <w:rFonts w:ascii="Times New Roman" w:hAnsi="Times New Roman"/>
        </w:rPr>
        <w:t xml:space="preserve">The Marine Corps and its myriad of logistics systems contain a treasure trove of data that is waiting to be exploited to solve existing problems.  How does the proposed solution use the data that is resident in Marine Corps Logistics systems to provide new insights? </w:t>
      </w:r>
    </w:p>
    <w:p w14:paraId="2F0CEDA7" w14:textId="64E46247" w:rsidR="00D73A8B" w:rsidRPr="0083080E" w:rsidRDefault="0083080E" w:rsidP="00D73A8B">
      <w:pPr>
        <w:pStyle w:val="ListParagraph"/>
        <w:numPr>
          <w:ilvl w:val="0"/>
          <w:numId w:val="5"/>
        </w:numPr>
        <w:rPr>
          <w:rFonts w:ascii="Times New Roman" w:hAnsi="Times New Roman"/>
        </w:rPr>
      </w:pPr>
      <w:r>
        <w:rPr>
          <w:rFonts w:ascii="Times New Roman" w:hAnsi="Times New Roman"/>
          <w:color w:val="000000"/>
          <w:shd w:val="clear" w:color="auto" w:fill="FFFFFF"/>
        </w:rPr>
        <w:t xml:space="preserve">Can the solution described be replicated? </w:t>
      </w:r>
      <w:r w:rsidR="00647545">
        <w:rPr>
          <w:rFonts w:ascii="Times New Roman" w:hAnsi="Times New Roman"/>
          <w:color w:val="000000"/>
          <w:shd w:val="clear" w:color="auto" w:fill="FFFFFF"/>
        </w:rPr>
        <w:t>What type of systems are required to implement this idea?</w:t>
      </w:r>
    </w:p>
    <w:p w14:paraId="7320BE40" w14:textId="1D9A7C90" w:rsidR="0083080E" w:rsidRPr="0083080E" w:rsidRDefault="0083080E" w:rsidP="00D73A8B">
      <w:pPr>
        <w:pStyle w:val="ListParagraph"/>
        <w:numPr>
          <w:ilvl w:val="0"/>
          <w:numId w:val="5"/>
        </w:numPr>
        <w:rPr>
          <w:rFonts w:ascii="Times New Roman" w:hAnsi="Times New Roman"/>
        </w:rPr>
      </w:pPr>
      <w:r>
        <w:rPr>
          <w:rFonts w:ascii="Times New Roman" w:hAnsi="Times New Roman"/>
          <w:color w:val="000000"/>
          <w:shd w:val="clear" w:color="auto" w:fill="FFFFFF"/>
        </w:rPr>
        <w:t>What other applications could this have?</w:t>
      </w:r>
    </w:p>
    <w:p w14:paraId="4A602125" w14:textId="159036C1" w:rsidR="00647545" w:rsidRPr="00647545" w:rsidRDefault="00647545" w:rsidP="00647545">
      <w:pPr>
        <w:pStyle w:val="ListParagraph"/>
        <w:numPr>
          <w:ilvl w:val="0"/>
          <w:numId w:val="5"/>
        </w:numPr>
        <w:rPr>
          <w:rFonts w:ascii="Times New Roman" w:hAnsi="Times New Roman"/>
        </w:rPr>
      </w:pPr>
      <w:r>
        <w:rPr>
          <w:rFonts w:ascii="Times New Roman" w:hAnsi="Times New Roman"/>
        </w:rPr>
        <w:t xml:space="preserve">What impact can this proposal have to the service or to the Joint Force? </w:t>
      </w:r>
    </w:p>
    <w:p w14:paraId="29E955A2" w14:textId="752C6745" w:rsidR="00804C04" w:rsidRDefault="00804C04" w:rsidP="00D73A8B">
      <w:pPr>
        <w:pStyle w:val="Footer"/>
        <w:tabs>
          <w:tab w:val="clear" w:pos="4320"/>
          <w:tab w:val="clear" w:pos="8640"/>
        </w:tabs>
        <w:spacing w:after="240" w:line="240" w:lineRule="exact"/>
      </w:pPr>
    </w:p>
    <w:p w14:paraId="31C935E3" w14:textId="0F251CD6" w:rsidR="006941B0" w:rsidRDefault="00D73A8B" w:rsidP="00D73A8B">
      <w:pPr>
        <w:pStyle w:val="Footer"/>
        <w:tabs>
          <w:tab w:val="clear" w:pos="4320"/>
          <w:tab w:val="clear" w:pos="8640"/>
        </w:tabs>
        <w:spacing w:after="240" w:line="240" w:lineRule="exact"/>
      </w:pPr>
      <w:r>
        <w:t xml:space="preserve">Please contact me (or my representative) at (XXX) XXX-XXXX, email </w:t>
      </w:r>
      <w:hyperlink r:id="rId7" w:history="1">
        <w:r w:rsidRPr="000B5317">
          <w:rPr>
            <w:rStyle w:val="Hyperlink"/>
          </w:rPr>
          <w:t>i.am.O6@service.mil</w:t>
        </w:r>
      </w:hyperlink>
      <w:r w:rsidR="006941B0">
        <w:t xml:space="preserve"> for any questions regarding this nomination. </w:t>
      </w:r>
      <w:r>
        <w:t xml:space="preserve"> </w:t>
      </w:r>
    </w:p>
    <w:p w14:paraId="66D36579" w14:textId="18B9FA6F" w:rsidR="00D73A8B" w:rsidRDefault="00D73A8B" w:rsidP="00D73A8B">
      <w:pPr>
        <w:pStyle w:val="Footer"/>
        <w:tabs>
          <w:tab w:val="clear" w:pos="4320"/>
          <w:tab w:val="clear" w:pos="8640"/>
        </w:tabs>
        <w:spacing w:after="240" w:line="240" w:lineRule="exact"/>
      </w:pPr>
      <w:r>
        <w:t>Respectfully,</w:t>
      </w:r>
    </w:p>
    <w:p w14:paraId="16EBCF2C" w14:textId="49FD999A" w:rsidR="00D73A8B" w:rsidRDefault="00EB1F58" w:rsidP="00865B1E">
      <w:pPr>
        <w:pStyle w:val="Footer"/>
        <w:tabs>
          <w:tab w:val="clear" w:pos="4320"/>
          <w:tab w:val="clear" w:pos="8640"/>
        </w:tabs>
        <w:spacing w:after="240" w:line="240" w:lineRule="exact"/>
      </w:pPr>
      <w:r>
        <w:t xml:space="preserve">Nominator </w:t>
      </w:r>
    </w:p>
    <w:p w14:paraId="49163695" w14:textId="77777777" w:rsidR="002869BA" w:rsidRDefault="002869BA" w:rsidP="00865B1E">
      <w:pPr>
        <w:pStyle w:val="Footer"/>
        <w:tabs>
          <w:tab w:val="clear" w:pos="4320"/>
          <w:tab w:val="clear" w:pos="8640"/>
        </w:tabs>
        <w:spacing w:after="240" w:line="240" w:lineRule="exact"/>
      </w:pPr>
    </w:p>
    <w:p w14:paraId="416BC0F9" w14:textId="77777777" w:rsidR="002869BA" w:rsidRPr="00865B1E" w:rsidRDefault="002869BA" w:rsidP="00865B1E">
      <w:pPr>
        <w:pStyle w:val="Footer"/>
        <w:tabs>
          <w:tab w:val="clear" w:pos="4320"/>
          <w:tab w:val="clear" w:pos="8640"/>
        </w:tabs>
        <w:spacing w:after="240" w:line="240" w:lineRule="exact"/>
      </w:pPr>
    </w:p>
    <w:p w14:paraId="0E83D13F" w14:textId="77777777" w:rsidR="00EB1F58" w:rsidRDefault="00EB1F58" w:rsidP="00D73A8B">
      <w:pPr>
        <w:rPr>
          <w:b/>
          <w:bCs/>
          <w:i/>
          <w:iCs/>
          <w:color w:val="000000"/>
        </w:rPr>
      </w:pPr>
    </w:p>
    <w:p w14:paraId="61750C84" w14:textId="77777777" w:rsidR="00EB1F58" w:rsidRDefault="00EB1F58" w:rsidP="00D73A8B">
      <w:pPr>
        <w:rPr>
          <w:b/>
          <w:bCs/>
          <w:i/>
          <w:iCs/>
          <w:color w:val="000000"/>
        </w:rPr>
      </w:pPr>
    </w:p>
    <w:p w14:paraId="2C9CAF65" w14:textId="020FD995" w:rsidR="0083080E" w:rsidRDefault="00D73A8B" w:rsidP="00D73A8B">
      <w:pPr>
        <w:rPr>
          <w:i/>
          <w:iCs/>
          <w:color w:val="000000"/>
        </w:rPr>
      </w:pPr>
      <w:r w:rsidRPr="006941B0">
        <w:rPr>
          <w:b/>
          <w:bCs/>
          <w:i/>
          <w:iCs/>
          <w:color w:val="000000"/>
        </w:rPr>
        <w:t>Nomination packages should include:</w:t>
      </w:r>
      <w:r w:rsidRPr="006941B0">
        <w:rPr>
          <w:i/>
          <w:iCs/>
          <w:color w:val="000000"/>
        </w:rPr>
        <w:br/>
      </w:r>
      <w:r w:rsidR="00EB1F58">
        <w:rPr>
          <w:i/>
          <w:iCs/>
          <w:color w:val="000000"/>
        </w:rPr>
        <w:t>- Cover letter containing</w:t>
      </w:r>
      <w:r w:rsidR="002869BA">
        <w:rPr>
          <w:i/>
          <w:iCs/>
          <w:color w:val="000000"/>
        </w:rPr>
        <w:t xml:space="preserve"> </w:t>
      </w:r>
      <w:r w:rsidR="00EB1F58">
        <w:rPr>
          <w:i/>
          <w:iCs/>
          <w:color w:val="000000"/>
        </w:rPr>
        <w:t>name</w:t>
      </w:r>
      <w:r w:rsidR="002869BA">
        <w:rPr>
          <w:i/>
          <w:iCs/>
          <w:color w:val="000000"/>
        </w:rPr>
        <w:t xml:space="preserve"> (or team) submitting idea</w:t>
      </w:r>
      <w:r w:rsidR="00EB1F58">
        <w:rPr>
          <w:i/>
          <w:iCs/>
          <w:color w:val="000000"/>
        </w:rPr>
        <w:t>, assigned unit</w:t>
      </w:r>
      <w:r w:rsidR="002869BA">
        <w:rPr>
          <w:i/>
          <w:iCs/>
          <w:color w:val="000000"/>
        </w:rPr>
        <w:t xml:space="preserve"> or company</w:t>
      </w:r>
      <w:r w:rsidR="00EB1F58">
        <w:rPr>
          <w:i/>
          <w:iCs/>
          <w:color w:val="000000"/>
        </w:rPr>
        <w:t>, phone number, and email</w:t>
      </w:r>
      <w:r w:rsidR="005F70BB">
        <w:rPr>
          <w:i/>
          <w:iCs/>
          <w:color w:val="000000"/>
        </w:rPr>
        <w:t xml:space="preserve">. </w:t>
      </w:r>
    </w:p>
    <w:p w14:paraId="705BF802" w14:textId="30AD8686" w:rsidR="00EB1F58" w:rsidRPr="00EB1F58" w:rsidRDefault="00EB1F58" w:rsidP="005F70BB">
      <w:pPr>
        <w:rPr>
          <w:i/>
          <w:iCs/>
          <w:color w:val="000000"/>
        </w:rPr>
      </w:pPr>
      <w:r>
        <w:rPr>
          <w:i/>
          <w:iCs/>
          <w:color w:val="000000"/>
        </w:rPr>
        <w:t>-</w:t>
      </w:r>
      <w:proofErr w:type="gramStart"/>
      <w:r w:rsidR="005F70BB">
        <w:rPr>
          <w:i/>
          <w:iCs/>
          <w:color w:val="000000"/>
        </w:rPr>
        <w:t xml:space="preserve">Two to </w:t>
      </w:r>
      <w:r w:rsidR="002869BA">
        <w:rPr>
          <w:i/>
          <w:iCs/>
          <w:color w:val="000000"/>
        </w:rPr>
        <w:t>three</w:t>
      </w:r>
      <w:r w:rsidR="005F70BB">
        <w:rPr>
          <w:i/>
          <w:iCs/>
          <w:color w:val="000000"/>
        </w:rPr>
        <w:t xml:space="preserve"> </w:t>
      </w:r>
      <w:r w:rsidR="0083080E">
        <w:rPr>
          <w:i/>
          <w:iCs/>
          <w:color w:val="000000"/>
        </w:rPr>
        <w:t>p</w:t>
      </w:r>
      <w:r w:rsidR="005F70BB">
        <w:rPr>
          <w:i/>
          <w:iCs/>
          <w:color w:val="000000"/>
        </w:rPr>
        <w:t>age</w:t>
      </w:r>
      <w:proofErr w:type="gramEnd"/>
      <w:r w:rsidR="005F70BB">
        <w:rPr>
          <w:i/>
          <w:iCs/>
          <w:color w:val="000000"/>
        </w:rPr>
        <w:t xml:space="preserve"> </w:t>
      </w:r>
      <w:r w:rsidR="0083080E">
        <w:rPr>
          <w:i/>
          <w:iCs/>
          <w:color w:val="000000"/>
        </w:rPr>
        <w:t>description</w:t>
      </w:r>
      <w:r w:rsidR="005F70BB">
        <w:rPr>
          <w:i/>
          <w:iCs/>
          <w:color w:val="000000"/>
        </w:rPr>
        <w:t xml:space="preserve"> describing the</w:t>
      </w:r>
      <w:r w:rsidR="002869BA">
        <w:rPr>
          <w:i/>
          <w:iCs/>
          <w:color w:val="000000"/>
        </w:rPr>
        <w:t xml:space="preserve"> idea and its potential impact to the service or unit if implemented. </w:t>
      </w:r>
      <w:r w:rsidR="005F70BB">
        <w:rPr>
          <w:i/>
          <w:iCs/>
          <w:color w:val="000000"/>
        </w:rPr>
        <w:t xml:space="preserve"> </w:t>
      </w:r>
    </w:p>
    <w:p w14:paraId="0CC02C06" w14:textId="71F72D58" w:rsidR="00D73A8B" w:rsidRPr="00EB1F58" w:rsidRDefault="00D73A8B" w:rsidP="00D73A8B">
      <w:pPr>
        <w:rPr>
          <w:b/>
          <w:bCs/>
          <w:i/>
          <w:iCs/>
          <w:color w:val="000000"/>
        </w:rPr>
      </w:pPr>
      <w:r w:rsidRPr="006941B0">
        <w:rPr>
          <w:i/>
          <w:iCs/>
          <w:color w:val="000000"/>
        </w:rPr>
        <w:t xml:space="preserve">-Nominee’s personal biography </w:t>
      </w:r>
      <w:r w:rsidR="002869BA">
        <w:rPr>
          <w:i/>
          <w:iCs/>
          <w:color w:val="000000"/>
        </w:rPr>
        <w:t>(</w:t>
      </w:r>
      <w:r w:rsidRPr="006941B0">
        <w:rPr>
          <w:i/>
          <w:iCs/>
          <w:color w:val="000000"/>
        </w:rPr>
        <w:t>limited to one page</w:t>
      </w:r>
      <w:r w:rsidR="002869BA">
        <w:rPr>
          <w:i/>
          <w:iCs/>
          <w:color w:val="000000"/>
        </w:rPr>
        <w:t xml:space="preserve">. This will only be used for the purpose of announcing the selected winner via the Public Affairs committee and will not be utilized for award evaluation). </w:t>
      </w:r>
      <w:r w:rsidRPr="006941B0">
        <w:rPr>
          <w:i/>
          <w:iCs/>
          <w:color w:val="000000"/>
        </w:rPr>
        <w:br/>
        <w:t xml:space="preserve">-Most recent official </w:t>
      </w:r>
      <w:r w:rsidR="006941B0">
        <w:rPr>
          <w:i/>
          <w:iCs/>
          <w:color w:val="000000"/>
        </w:rPr>
        <w:t xml:space="preserve">service </w:t>
      </w:r>
      <w:r w:rsidRPr="006941B0">
        <w:rPr>
          <w:i/>
          <w:iCs/>
          <w:color w:val="000000"/>
        </w:rPr>
        <w:t>photo in uniform</w:t>
      </w:r>
      <w:r w:rsidR="00647545">
        <w:rPr>
          <w:i/>
          <w:iCs/>
          <w:color w:val="000000"/>
        </w:rPr>
        <w:t xml:space="preserve">, civilians in professional attire. </w:t>
      </w:r>
      <w:r w:rsidRPr="006941B0">
        <w:rPr>
          <w:i/>
          <w:iCs/>
          <w:color w:val="000000"/>
        </w:rPr>
        <w:t xml:space="preserve"> (</w:t>
      </w:r>
      <w:proofErr w:type="gramStart"/>
      <w:r w:rsidRPr="006941B0">
        <w:rPr>
          <w:i/>
          <w:iCs/>
          <w:color w:val="000000"/>
        </w:rPr>
        <w:t>high definition</w:t>
      </w:r>
      <w:proofErr w:type="gramEnd"/>
      <w:r w:rsidRPr="006941B0">
        <w:rPr>
          <w:i/>
          <w:iCs/>
          <w:color w:val="000000"/>
        </w:rPr>
        <w:t xml:space="preserve"> headshot is preferred; photo will not be utilized in award evaluation process nor seen by the awards panel and is solely for the purpose of announcing the selected winner via the Public Affairs committee)</w:t>
      </w:r>
    </w:p>
    <w:p w14:paraId="64AAA80E" w14:textId="77777777" w:rsidR="00D73A8B" w:rsidRDefault="00D73A8B" w:rsidP="00D73A8B">
      <w:pPr>
        <w:pStyle w:val="Footer"/>
        <w:tabs>
          <w:tab w:val="clear" w:pos="4320"/>
          <w:tab w:val="clear" w:pos="8640"/>
        </w:tabs>
        <w:spacing w:after="240" w:line="240" w:lineRule="exact"/>
      </w:pPr>
    </w:p>
    <w:sectPr w:rsidR="00D73A8B" w:rsidSect="00474E66">
      <w:headerReference w:type="default" r:id="rId8"/>
      <w:footerReference w:type="even" r:id="rId9"/>
      <w:footerReference w:type="default" r:id="rId10"/>
      <w:headerReference w:type="first" r:id="rId11"/>
      <w:pgSz w:w="12240" w:h="15840" w:code="1"/>
      <w:pgMar w:top="1008"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70B7" w14:textId="77777777" w:rsidR="00474E66" w:rsidRDefault="00474E66" w:rsidP="001F4724">
      <w:pPr>
        <w:pStyle w:val="OutlineBody"/>
      </w:pPr>
      <w:r>
        <w:separator/>
      </w:r>
    </w:p>
  </w:endnote>
  <w:endnote w:type="continuationSeparator" w:id="0">
    <w:p w14:paraId="5DC4F5C8" w14:textId="77777777" w:rsidR="00474E66" w:rsidRDefault="00474E66" w:rsidP="001F4724">
      <w:pPr>
        <w:pStyle w:val="Outline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C887" w14:textId="77777777" w:rsidR="005F2965" w:rsidRDefault="005F2965">
    <w:pPr>
      <w:pStyle w:val="Footer"/>
      <w:framePr w:wrap="around" w:vAnchor="text" w:hAnchor="margin" w:xAlign="center" w:y="1"/>
    </w:pPr>
    <w:r>
      <w:fldChar w:fldCharType="begin"/>
    </w:r>
    <w:r>
      <w:instrText xml:space="preserve">PAGE  </w:instrText>
    </w:r>
    <w:r>
      <w:fldChar w:fldCharType="end"/>
    </w:r>
  </w:p>
  <w:p w14:paraId="23B4CF51" w14:textId="77777777" w:rsidR="005F2965" w:rsidRDefault="005F2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756D" w14:textId="77777777" w:rsidR="005F2965" w:rsidRDefault="005F2965">
    <w:pPr>
      <w:pStyle w:val="Footer"/>
      <w:framePr w:wrap="around" w:vAnchor="text" w:hAnchor="margin" w:xAlign="center" w:y="1"/>
    </w:pPr>
    <w:r>
      <w:fldChar w:fldCharType="begin"/>
    </w:r>
    <w:r>
      <w:instrText xml:space="preserve">PAGE  </w:instrText>
    </w:r>
    <w:r>
      <w:fldChar w:fldCharType="separate"/>
    </w:r>
    <w:r w:rsidR="00EA7587">
      <w:rPr>
        <w:noProof/>
      </w:rPr>
      <w:t>2</w:t>
    </w:r>
    <w:r>
      <w:fldChar w:fldCharType="end"/>
    </w:r>
  </w:p>
  <w:p w14:paraId="2DE08DE5" w14:textId="77777777" w:rsidR="005F2965" w:rsidRDefault="005F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8E5F" w14:textId="77777777" w:rsidR="00474E66" w:rsidRDefault="00474E66" w:rsidP="001F4724">
      <w:pPr>
        <w:pStyle w:val="OutlineBody"/>
      </w:pPr>
      <w:r>
        <w:separator/>
      </w:r>
    </w:p>
  </w:footnote>
  <w:footnote w:type="continuationSeparator" w:id="0">
    <w:p w14:paraId="528F870F" w14:textId="77777777" w:rsidR="00474E66" w:rsidRDefault="00474E66" w:rsidP="001F4724">
      <w:pPr>
        <w:pStyle w:val="Outline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696"/>
      <w:gridCol w:w="2880"/>
    </w:tblGrid>
    <w:tr w:rsidR="005F2965" w14:paraId="30F65ED9" w14:textId="77777777">
      <w:tc>
        <w:tcPr>
          <w:tcW w:w="6696" w:type="dxa"/>
        </w:tcPr>
        <w:p w14:paraId="7BF5532B" w14:textId="237A32F9" w:rsidR="002869BA" w:rsidRDefault="005F2965">
          <w:pPr>
            <w:pStyle w:val="HeaderInfo"/>
            <w:tabs>
              <w:tab w:val="clear" w:pos="720"/>
              <w:tab w:val="clear" w:pos="5760"/>
            </w:tabs>
            <w:ind w:right="288"/>
          </w:pPr>
          <w:r>
            <w:t xml:space="preserve">Subj: </w:t>
          </w:r>
          <w:bookmarkStart w:id="7" w:name="HDRSUBJECT"/>
          <w:bookmarkEnd w:id="7"/>
          <w:r w:rsidR="002869BA">
            <w:t>MAJOR MICHAEL WHITAKER AWARD TEMPLATE</w:t>
          </w:r>
        </w:p>
      </w:tc>
      <w:tc>
        <w:tcPr>
          <w:tcW w:w="2880" w:type="dxa"/>
        </w:tcPr>
        <w:p w14:paraId="0D848BDD" w14:textId="370B3901" w:rsidR="005F2965" w:rsidRDefault="005F2965">
          <w:pPr>
            <w:pStyle w:val="HeaderInfo"/>
            <w:tabs>
              <w:tab w:val="clear" w:pos="720"/>
              <w:tab w:val="clear" w:pos="5760"/>
            </w:tabs>
          </w:pPr>
          <w:bookmarkStart w:id="8" w:name="HDRSSIC"/>
          <w:bookmarkEnd w:id="8"/>
        </w:p>
      </w:tc>
    </w:tr>
    <w:tr w:rsidR="005F2965" w14:paraId="5AD90D9A" w14:textId="77777777">
      <w:tc>
        <w:tcPr>
          <w:tcW w:w="6696" w:type="dxa"/>
        </w:tcPr>
        <w:p w14:paraId="76A18232" w14:textId="77777777" w:rsidR="005F2965" w:rsidRDefault="005F2965">
          <w:pPr>
            <w:pStyle w:val="HeaderInfo"/>
            <w:tabs>
              <w:tab w:val="clear" w:pos="720"/>
              <w:tab w:val="clear" w:pos="5760"/>
            </w:tabs>
            <w:ind w:right="288"/>
          </w:pPr>
        </w:p>
      </w:tc>
      <w:tc>
        <w:tcPr>
          <w:tcW w:w="2880" w:type="dxa"/>
        </w:tcPr>
        <w:p w14:paraId="2D0CB06D" w14:textId="36C4FCB4" w:rsidR="005F2965" w:rsidRDefault="005F2965">
          <w:pPr>
            <w:pStyle w:val="HeaderInfo"/>
            <w:tabs>
              <w:tab w:val="clear" w:pos="720"/>
              <w:tab w:val="clear" w:pos="5760"/>
            </w:tabs>
          </w:pPr>
          <w:bookmarkStart w:id="9" w:name="HDRDATE"/>
          <w:bookmarkEnd w:id="9"/>
        </w:p>
      </w:tc>
    </w:tr>
  </w:tbl>
  <w:p w14:paraId="53EBBC23" w14:textId="77777777" w:rsidR="005F2965" w:rsidRDefault="005F2965">
    <w:pPr>
      <w:pStyle w:val="HeaderInfo"/>
      <w:tabs>
        <w:tab w:val="clear" w:pos="720"/>
        <w:tab w:val="clear" w:pos="5760"/>
        <w:tab w:val="left" w:pos="669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B9BF" w14:textId="54B70D51" w:rsidR="00984948" w:rsidRDefault="00984948" w:rsidP="009849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2525"/>
    <w:multiLevelType w:val="multilevel"/>
    <w:tmpl w:val="4C3A9ABE"/>
    <w:lvl w:ilvl="0">
      <w:start w:val="1"/>
      <w:numFmt w:val="decimal"/>
      <w:lvlText w:val="%1."/>
      <w:lvlJc w:val="left"/>
      <w:pPr>
        <w:tabs>
          <w:tab w:val="num" w:pos="360"/>
        </w:tabs>
        <w:ind w:left="0" w:firstLine="0"/>
      </w:pPr>
      <w:rPr>
        <w:rFonts w:ascii="Times New Roman" w:hAnsi="Times New Roman"/>
        <w:sz w:val="24"/>
      </w:rPr>
    </w:lvl>
    <w:lvl w:ilvl="1">
      <w:start w:val="1"/>
      <w:numFmt w:val="lowerLetter"/>
      <w:lvlText w:val="%2."/>
      <w:lvlJc w:val="left"/>
      <w:pPr>
        <w:tabs>
          <w:tab w:val="num" w:pos="936"/>
        </w:tabs>
        <w:ind w:left="0" w:firstLine="576"/>
      </w:pPr>
      <w:rPr>
        <w:rFonts w:ascii="Times New Roman" w:hAnsi="Times New Roman"/>
        <w:sz w:val="24"/>
      </w:rPr>
    </w:lvl>
    <w:lvl w:ilvl="2">
      <w:start w:val="1"/>
      <w:numFmt w:val="decimal"/>
      <w:lvlText w:val="(%3)"/>
      <w:lvlJc w:val="left"/>
      <w:pPr>
        <w:tabs>
          <w:tab w:val="num" w:pos="1512"/>
        </w:tabs>
        <w:ind w:left="0" w:firstLine="1152"/>
      </w:pPr>
      <w:rPr>
        <w:rFonts w:ascii="Times New Roman" w:hAnsi="Times New Roman"/>
        <w:sz w:val="24"/>
      </w:rPr>
    </w:lvl>
    <w:lvl w:ilvl="3">
      <w:start w:val="1"/>
      <w:numFmt w:val="lowerLetter"/>
      <w:lvlText w:val="(%4)"/>
      <w:lvlJc w:val="left"/>
      <w:pPr>
        <w:tabs>
          <w:tab w:val="num" w:pos="2088"/>
        </w:tabs>
        <w:ind w:left="0" w:firstLine="1728"/>
      </w:pPr>
      <w:rPr>
        <w:rFonts w:ascii="Times New Roman" w:hAnsi="Times New Roman"/>
        <w:sz w:val="24"/>
      </w:rPr>
    </w:lvl>
    <w:lvl w:ilvl="4">
      <w:start w:val="1"/>
      <w:numFmt w:val="decimal"/>
      <w:lvlText w:val="%5."/>
      <w:lvlJc w:val="left"/>
      <w:pPr>
        <w:tabs>
          <w:tab w:val="num" w:pos="2664"/>
        </w:tabs>
        <w:ind w:left="0" w:firstLine="2304"/>
      </w:pPr>
      <w:rPr>
        <w:rFonts w:ascii="Times New Roman" w:hAnsi="Times New Roman"/>
        <w:sz w:val="24"/>
      </w:rPr>
    </w:lvl>
    <w:lvl w:ilvl="5">
      <w:start w:val="1"/>
      <w:numFmt w:val="lowerLetter"/>
      <w:lvlText w:val="%6."/>
      <w:lvlJc w:val="left"/>
      <w:pPr>
        <w:tabs>
          <w:tab w:val="num" w:pos="3240"/>
        </w:tabs>
        <w:ind w:left="0" w:firstLine="2880"/>
      </w:pPr>
      <w:rPr>
        <w:rFonts w:ascii="Times New Roman" w:hAnsi="Times New Roman"/>
        <w:sz w:val="24"/>
      </w:rPr>
    </w:lvl>
    <w:lvl w:ilvl="6">
      <w:start w:val="1"/>
      <w:numFmt w:val="decimal"/>
      <w:lvlText w:val="(%7)"/>
      <w:lvlJc w:val="left"/>
      <w:pPr>
        <w:tabs>
          <w:tab w:val="num" w:pos="3816"/>
        </w:tabs>
        <w:ind w:left="0" w:firstLine="3456"/>
      </w:pPr>
      <w:rPr>
        <w:rFonts w:ascii="Times New Roman" w:hAnsi="Times New Roman"/>
        <w:sz w:val="24"/>
      </w:rPr>
    </w:lvl>
    <w:lvl w:ilvl="7">
      <w:start w:val="1"/>
      <w:numFmt w:val="lowerLetter"/>
      <w:lvlText w:val="(%8)"/>
      <w:lvlJc w:val="left"/>
      <w:pPr>
        <w:tabs>
          <w:tab w:val="num" w:pos="4392"/>
        </w:tabs>
        <w:ind w:left="0" w:firstLine="4032"/>
      </w:pPr>
      <w:rPr>
        <w:rFonts w:ascii="Times New Roman" w:hAnsi="Times New Roman"/>
        <w:sz w:val="24"/>
      </w:rPr>
    </w:lvl>
    <w:lvl w:ilvl="8">
      <w:start w:val="1"/>
      <w:numFmt w:val="decimal"/>
      <w:lvlText w:val="%9."/>
      <w:lvlJc w:val="left"/>
      <w:pPr>
        <w:tabs>
          <w:tab w:val="num" w:pos="4968"/>
        </w:tabs>
        <w:ind w:left="0" w:firstLine="4608"/>
      </w:pPr>
      <w:rPr>
        <w:rFonts w:ascii="Times New Roman" w:hAnsi="Times New Roman"/>
        <w:sz w:val="24"/>
      </w:rPr>
    </w:lvl>
  </w:abstractNum>
  <w:abstractNum w:abstractNumId="1" w15:restartNumberingAfterBreak="0">
    <w:nsid w:val="24E81793"/>
    <w:multiLevelType w:val="hybridMultilevel"/>
    <w:tmpl w:val="28C69AD8"/>
    <w:lvl w:ilvl="0" w:tplc="E2568BEE">
      <w:start w:val="1"/>
      <w:numFmt w:val="bullet"/>
      <w:lvlText w:val="•"/>
      <w:lvlJc w:val="left"/>
      <w:pPr>
        <w:tabs>
          <w:tab w:val="num" w:pos="720"/>
        </w:tabs>
        <w:ind w:left="720" w:hanging="360"/>
      </w:pPr>
      <w:rPr>
        <w:rFonts w:ascii="Arial" w:hAnsi="Arial" w:hint="default"/>
      </w:rPr>
    </w:lvl>
    <w:lvl w:ilvl="1" w:tplc="9F286A6C">
      <w:start w:val="1"/>
      <w:numFmt w:val="bullet"/>
      <w:lvlText w:val="•"/>
      <w:lvlJc w:val="left"/>
      <w:pPr>
        <w:tabs>
          <w:tab w:val="num" w:pos="1440"/>
        </w:tabs>
        <w:ind w:left="1440" w:hanging="360"/>
      </w:pPr>
      <w:rPr>
        <w:rFonts w:ascii="Arial" w:hAnsi="Arial" w:hint="default"/>
      </w:rPr>
    </w:lvl>
    <w:lvl w:ilvl="2" w:tplc="2E946D2E" w:tentative="1">
      <w:start w:val="1"/>
      <w:numFmt w:val="bullet"/>
      <w:lvlText w:val="•"/>
      <w:lvlJc w:val="left"/>
      <w:pPr>
        <w:tabs>
          <w:tab w:val="num" w:pos="2160"/>
        </w:tabs>
        <w:ind w:left="2160" w:hanging="360"/>
      </w:pPr>
      <w:rPr>
        <w:rFonts w:ascii="Arial" w:hAnsi="Arial" w:hint="default"/>
      </w:rPr>
    </w:lvl>
    <w:lvl w:ilvl="3" w:tplc="E4B46CE4" w:tentative="1">
      <w:start w:val="1"/>
      <w:numFmt w:val="bullet"/>
      <w:lvlText w:val="•"/>
      <w:lvlJc w:val="left"/>
      <w:pPr>
        <w:tabs>
          <w:tab w:val="num" w:pos="2880"/>
        </w:tabs>
        <w:ind w:left="2880" w:hanging="360"/>
      </w:pPr>
      <w:rPr>
        <w:rFonts w:ascii="Arial" w:hAnsi="Arial" w:hint="default"/>
      </w:rPr>
    </w:lvl>
    <w:lvl w:ilvl="4" w:tplc="E6D049A6" w:tentative="1">
      <w:start w:val="1"/>
      <w:numFmt w:val="bullet"/>
      <w:lvlText w:val="•"/>
      <w:lvlJc w:val="left"/>
      <w:pPr>
        <w:tabs>
          <w:tab w:val="num" w:pos="3600"/>
        </w:tabs>
        <w:ind w:left="3600" w:hanging="360"/>
      </w:pPr>
      <w:rPr>
        <w:rFonts w:ascii="Arial" w:hAnsi="Arial" w:hint="default"/>
      </w:rPr>
    </w:lvl>
    <w:lvl w:ilvl="5" w:tplc="C980B178" w:tentative="1">
      <w:start w:val="1"/>
      <w:numFmt w:val="bullet"/>
      <w:lvlText w:val="•"/>
      <w:lvlJc w:val="left"/>
      <w:pPr>
        <w:tabs>
          <w:tab w:val="num" w:pos="4320"/>
        </w:tabs>
        <w:ind w:left="4320" w:hanging="360"/>
      </w:pPr>
      <w:rPr>
        <w:rFonts w:ascii="Arial" w:hAnsi="Arial" w:hint="default"/>
      </w:rPr>
    </w:lvl>
    <w:lvl w:ilvl="6" w:tplc="D4E61A94" w:tentative="1">
      <w:start w:val="1"/>
      <w:numFmt w:val="bullet"/>
      <w:lvlText w:val="•"/>
      <w:lvlJc w:val="left"/>
      <w:pPr>
        <w:tabs>
          <w:tab w:val="num" w:pos="5040"/>
        </w:tabs>
        <w:ind w:left="5040" w:hanging="360"/>
      </w:pPr>
      <w:rPr>
        <w:rFonts w:ascii="Arial" w:hAnsi="Arial" w:hint="default"/>
      </w:rPr>
    </w:lvl>
    <w:lvl w:ilvl="7" w:tplc="18A02AE4" w:tentative="1">
      <w:start w:val="1"/>
      <w:numFmt w:val="bullet"/>
      <w:lvlText w:val="•"/>
      <w:lvlJc w:val="left"/>
      <w:pPr>
        <w:tabs>
          <w:tab w:val="num" w:pos="5760"/>
        </w:tabs>
        <w:ind w:left="5760" w:hanging="360"/>
      </w:pPr>
      <w:rPr>
        <w:rFonts w:ascii="Arial" w:hAnsi="Arial" w:hint="default"/>
      </w:rPr>
    </w:lvl>
    <w:lvl w:ilvl="8" w:tplc="C7FE03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FE505A"/>
    <w:multiLevelType w:val="hybridMultilevel"/>
    <w:tmpl w:val="20E4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B19F7"/>
    <w:multiLevelType w:val="multilevel"/>
    <w:tmpl w:val="7F4E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31147"/>
    <w:multiLevelType w:val="hybridMultilevel"/>
    <w:tmpl w:val="BAC80F50"/>
    <w:lvl w:ilvl="0" w:tplc="5024F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7375A"/>
    <w:multiLevelType w:val="hybridMultilevel"/>
    <w:tmpl w:val="3D30D3D2"/>
    <w:lvl w:ilvl="0" w:tplc="5AD4E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368D9"/>
    <w:multiLevelType w:val="multilevel"/>
    <w:tmpl w:val="76F06B4C"/>
    <w:lvl w:ilvl="0">
      <w:start w:val="1"/>
      <w:numFmt w:val="decimal"/>
      <w:lvlText w:val="%1."/>
      <w:lvlJc w:val="left"/>
      <w:pPr>
        <w:tabs>
          <w:tab w:val="num" w:pos="360"/>
        </w:tabs>
        <w:ind w:left="0" w:firstLine="0"/>
      </w:pPr>
      <w:rPr>
        <w:rFonts w:ascii="Times New Roman" w:hAnsi="Times New Roman"/>
        <w:sz w:val="24"/>
      </w:rPr>
    </w:lvl>
    <w:lvl w:ilvl="1">
      <w:start w:val="1"/>
      <w:numFmt w:val="lowerLetter"/>
      <w:lvlText w:val="%2."/>
      <w:lvlJc w:val="left"/>
      <w:pPr>
        <w:tabs>
          <w:tab w:val="num" w:pos="720"/>
        </w:tabs>
        <w:ind w:left="0" w:firstLine="360"/>
      </w:pPr>
      <w:rPr>
        <w:rFonts w:ascii="Times New Roman" w:hAnsi="Times New Roman"/>
        <w:sz w:val="24"/>
      </w:rPr>
    </w:lvl>
    <w:lvl w:ilvl="2">
      <w:start w:val="1"/>
      <w:numFmt w:val="decimal"/>
      <w:lvlText w:val="(%3)"/>
      <w:lvlJc w:val="left"/>
      <w:pPr>
        <w:tabs>
          <w:tab w:val="num" w:pos="1080"/>
        </w:tabs>
        <w:ind w:left="0" w:firstLine="720"/>
      </w:pPr>
      <w:rPr>
        <w:rFonts w:ascii="Times New Roman" w:hAnsi="Times New Roman"/>
        <w:sz w:val="24"/>
      </w:rPr>
    </w:lvl>
    <w:lvl w:ilvl="3">
      <w:start w:val="1"/>
      <w:numFmt w:val="lowerLetter"/>
      <w:lvlText w:val="(%4)"/>
      <w:lvlJc w:val="left"/>
      <w:pPr>
        <w:tabs>
          <w:tab w:val="num" w:pos="1440"/>
        </w:tabs>
        <w:ind w:left="0" w:firstLine="1080"/>
      </w:pPr>
      <w:rPr>
        <w:rFonts w:ascii="Times New Roman" w:hAnsi="Times New Roman"/>
        <w:sz w:val="24"/>
      </w:rPr>
    </w:lvl>
    <w:lvl w:ilvl="4">
      <w:start w:val="1"/>
      <w:numFmt w:val="decimal"/>
      <w:lvlText w:val="%5."/>
      <w:lvlJc w:val="left"/>
      <w:pPr>
        <w:tabs>
          <w:tab w:val="num" w:pos="1800"/>
        </w:tabs>
        <w:ind w:left="0" w:firstLine="1440"/>
      </w:pPr>
      <w:rPr>
        <w:rFonts w:ascii="Times New Roman" w:hAnsi="Times New Roman"/>
        <w:sz w:val="24"/>
      </w:rPr>
    </w:lvl>
    <w:lvl w:ilvl="5">
      <w:start w:val="1"/>
      <w:numFmt w:val="lowerLetter"/>
      <w:lvlText w:val="%6."/>
      <w:lvlJc w:val="left"/>
      <w:pPr>
        <w:tabs>
          <w:tab w:val="num" w:pos="2160"/>
        </w:tabs>
        <w:ind w:left="0" w:firstLine="1800"/>
      </w:pPr>
      <w:rPr>
        <w:rFonts w:ascii="Times New Roman" w:hAnsi="Times New Roman"/>
        <w:sz w:val="24"/>
      </w:rPr>
    </w:lvl>
    <w:lvl w:ilvl="6">
      <w:start w:val="1"/>
      <w:numFmt w:val="decimal"/>
      <w:lvlText w:val="(%7)"/>
      <w:lvlJc w:val="left"/>
      <w:pPr>
        <w:tabs>
          <w:tab w:val="num" w:pos="2520"/>
        </w:tabs>
        <w:ind w:left="0" w:firstLine="2160"/>
      </w:pPr>
      <w:rPr>
        <w:rFonts w:ascii="Times New Roman" w:hAnsi="Times New Roman"/>
        <w:sz w:val="24"/>
      </w:rPr>
    </w:lvl>
    <w:lvl w:ilvl="7">
      <w:start w:val="1"/>
      <w:numFmt w:val="lowerLetter"/>
      <w:lvlText w:val="(%8)"/>
      <w:lvlJc w:val="left"/>
      <w:pPr>
        <w:tabs>
          <w:tab w:val="num" w:pos="2880"/>
        </w:tabs>
        <w:ind w:left="0" w:firstLine="2520"/>
      </w:pPr>
      <w:rPr>
        <w:rFonts w:ascii="Times New Roman" w:hAnsi="Times New Roman"/>
        <w:sz w:val="24"/>
      </w:rPr>
    </w:lvl>
    <w:lvl w:ilvl="8">
      <w:start w:val="1"/>
      <w:numFmt w:val="decimal"/>
      <w:lvlText w:val="%9."/>
      <w:lvlJc w:val="left"/>
      <w:pPr>
        <w:tabs>
          <w:tab w:val="num" w:pos="3240"/>
        </w:tabs>
        <w:ind w:left="0" w:firstLine="2880"/>
      </w:pPr>
      <w:rPr>
        <w:rFonts w:ascii="Times New Roman" w:hAnsi="Times New Roman"/>
        <w:sz w:val="24"/>
      </w:rPr>
    </w:lvl>
  </w:abstractNum>
  <w:abstractNum w:abstractNumId="7" w15:restartNumberingAfterBreak="0">
    <w:nsid w:val="72F60C81"/>
    <w:multiLevelType w:val="singleLevel"/>
    <w:tmpl w:val="00000000"/>
    <w:lvl w:ilvl="0">
      <w:start w:val="1"/>
      <w:numFmt w:val="decimal"/>
      <w:lvlText w:val="(%1)"/>
      <w:legacy w:legacy="1" w:legacySpace="0" w:legacyIndent="360"/>
      <w:lvlJc w:val="left"/>
    </w:lvl>
  </w:abstractNum>
  <w:num w:numId="1" w16cid:durableId="723604224">
    <w:abstractNumId w:val="7"/>
  </w:num>
  <w:num w:numId="2" w16cid:durableId="1232036429">
    <w:abstractNumId w:val="0"/>
  </w:num>
  <w:num w:numId="3" w16cid:durableId="283661338">
    <w:abstractNumId w:val="6"/>
  </w:num>
  <w:num w:numId="4" w16cid:durableId="330985609">
    <w:abstractNumId w:val="3"/>
  </w:num>
  <w:num w:numId="5" w16cid:durableId="514417258">
    <w:abstractNumId w:val="2"/>
  </w:num>
  <w:num w:numId="6" w16cid:durableId="1834907770">
    <w:abstractNumId w:val="4"/>
  </w:num>
  <w:num w:numId="7" w16cid:durableId="1976375672">
    <w:abstractNumId w:val="5"/>
  </w:num>
  <w:num w:numId="8" w16cid:durableId="1911572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ate$" w:val="30 October 1998"/>
    <w:docVar w:name="DocSSIC$" w:val="123"/>
    <w:docVar w:name="DocSubject$" w:val="Test"/>
  </w:docVars>
  <w:rsids>
    <w:rsidRoot w:val="00E027C5"/>
    <w:rsid w:val="00041BE5"/>
    <w:rsid w:val="000909A9"/>
    <w:rsid w:val="000A625E"/>
    <w:rsid w:val="000D230E"/>
    <w:rsid w:val="000E6967"/>
    <w:rsid w:val="000F71EA"/>
    <w:rsid w:val="001047EB"/>
    <w:rsid w:val="00152EF5"/>
    <w:rsid w:val="001A2292"/>
    <w:rsid w:val="001A5C3B"/>
    <w:rsid w:val="001D4820"/>
    <w:rsid w:val="001E0B10"/>
    <w:rsid w:val="001E50A4"/>
    <w:rsid w:val="001F4724"/>
    <w:rsid w:val="00211707"/>
    <w:rsid w:val="00234ED2"/>
    <w:rsid w:val="002478EC"/>
    <w:rsid w:val="00256440"/>
    <w:rsid w:val="0026407D"/>
    <w:rsid w:val="002869BA"/>
    <w:rsid w:val="002D7988"/>
    <w:rsid w:val="002F0249"/>
    <w:rsid w:val="00324415"/>
    <w:rsid w:val="00346FFE"/>
    <w:rsid w:val="003B1127"/>
    <w:rsid w:val="003B5D12"/>
    <w:rsid w:val="003C1450"/>
    <w:rsid w:val="00445E19"/>
    <w:rsid w:val="00451629"/>
    <w:rsid w:val="00474E66"/>
    <w:rsid w:val="004940E7"/>
    <w:rsid w:val="004D5E86"/>
    <w:rsid w:val="004E5A13"/>
    <w:rsid w:val="0050544A"/>
    <w:rsid w:val="00533B33"/>
    <w:rsid w:val="00592696"/>
    <w:rsid w:val="005970EF"/>
    <w:rsid w:val="005A181A"/>
    <w:rsid w:val="005C1016"/>
    <w:rsid w:val="005E0677"/>
    <w:rsid w:val="005F2965"/>
    <w:rsid w:val="005F57F9"/>
    <w:rsid w:val="005F70BB"/>
    <w:rsid w:val="0060411F"/>
    <w:rsid w:val="006149E4"/>
    <w:rsid w:val="00647545"/>
    <w:rsid w:val="00685AAE"/>
    <w:rsid w:val="006941B0"/>
    <w:rsid w:val="006A5DF2"/>
    <w:rsid w:val="006C43B1"/>
    <w:rsid w:val="006D6590"/>
    <w:rsid w:val="006F3A1C"/>
    <w:rsid w:val="006F45B4"/>
    <w:rsid w:val="006F6C72"/>
    <w:rsid w:val="007129B3"/>
    <w:rsid w:val="00731AA4"/>
    <w:rsid w:val="00736F18"/>
    <w:rsid w:val="007467B8"/>
    <w:rsid w:val="0075239A"/>
    <w:rsid w:val="0077732E"/>
    <w:rsid w:val="007848F2"/>
    <w:rsid w:val="00794B54"/>
    <w:rsid w:val="007F0F17"/>
    <w:rsid w:val="00804C04"/>
    <w:rsid w:val="008058A6"/>
    <w:rsid w:val="008240FB"/>
    <w:rsid w:val="0083080E"/>
    <w:rsid w:val="00835032"/>
    <w:rsid w:val="008643E2"/>
    <w:rsid w:val="00865B1E"/>
    <w:rsid w:val="00866816"/>
    <w:rsid w:val="00867D2A"/>
    <w:rsid w:val="00880E12"/>
    <w:rsid w:val="008A0F5B"/>
    <w:rsid w:val="008C0345"/>
    <w:rsid w:val="008D5875"/>
    <w:rsid w:val="008E7E6D"/>
    <w:rsid w:val="0094099F"/>
    <w:rsid w:val="00950384"/>
    <w:rsid w:val="009615ED"/>
    <w:rsid w:val="00984948"/>
    <w:rsid w:val="00991801"/>
    <w:rsid w:val="009A4AC6"/>
    <w:rsid w:val="009E39E7"/>
    <w:rsid w:val="00A00C85"/>
    <w:rsid w:val="00A2600C"/>
    <w:rsid w:val="00A660DF"/>
    <w:rsid w:val="00AE71BA"/>
    <w:rsid w:val="00B54CAA"/>
    <w:rsid w:val="00B62E6B"/>
    <w:rsid w:val="00B82FBB"/>
    <w:rsid w:val="00B84BBD"/>
    <w:rsid w:val="00B867C3"/>
    <w:rsid w:val="00C20F20"/>
    <w:rsid w:val="00C243DC"/>
    <w:rsid w:val="00C25023"/>
    <w:rsid w:val="00C66D41"/>
    <w:rsid w:val="00CC7093"/>
    <w:rsid w:val="00CF5800"/>
    <w:rsid w:val="00D17B84"/>
    <w:rsid w:val="00D32978"/>
    <w:rsid w:val="00D439A2"/>
    <w:rsid w:val="00D46235"/>
    <w:rsid w:val="00D541C0"/>
    <w:rsid w:val="00D6376C"/>
    <w:rsid w:val="00D7309F"/>
    <w:rsid w:val="00D73A8B"/>
    <w:rsid w:val="00D758D7"/>
    <w:rsid w:val="00D81318"/>
    <w:rsid w:val="00D93D54"/>
    <w:rsid w:val="00DB271A"/>
    <w:rsid w:val="00DC3A62"/>
    <w:rsid w:val="00DE2520"/>
    <w:rsid w:val="00E027C5"/>
    <w:rsid w:val="00E27B74"/>
    <w:rsid w:val="00E61EF2"/>
    <w:rsid w:val="00E870EE"/>
    <w:rsid w:val="00EA7587"/>
    <w:rsid w:val="00EB1F58"/>
    <w:rsid w:val="00EF3C7B"/>
    <w:rsid w:val="00F079CC"/>
    <w:rsid w:val="00F11386"/>
    <w:rsid w:val="00F238F4"/>
    <w:rsid w:val="00F576B9"/>
    <w:rsid w:val="00F90E5E"/>
    <w:rsid w:val="00FA6671"/>
    <w:rsid w:val="00FE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48AB4"/>
  <w15:chartTrackingRefBased/>
  <w15:docId w15:val="{1DC9B3FF-0C4F-A649-B562-742BB278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B7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7B74"/>
    <w:pPr>
      <w:tabs>
        <w:tab w:val="center" w:pos="4320"/>
        <w:tab w:val="right" w:pos="8640"/>
      </w:tabs>
    </w:pPr>
  </w:style>
  <w:style w:type="paragraph" w:customStyle="1" w:styleId="HeaderInfo">
    <w:name w:val="Header Info"/>
    <w:basedOn w:val="Normal"/>
    <w:rsid w:val="00E27B74"/>
    <w:pPr>
      <w:tabs>
        <w:tab w:val="left" w:pos="720"/>
        <w:tab w:val="left" w:pos="5760"/>
      </w:tabs>
    </w:pPr>
  </w:style>
  <w:style w:type="paragraph" w:customStyle="1" w:styleId="OutlineBody">
    <w:name w:val="Outline Body"/>
    <w:basedOn w:val="Normal"/>
    <w:rsid w:val="00E27B74"/>
    <w:pPr>
      <w:spacing w:after="240" w:line="240" w:lineRule="exact"/>
    </w:pPr>
  </w:style>
  <w:style w:type="paragraph" w:customStyle="1" w:styleId="HeaderInfo0">
    <w:name w:val="HeaderInfo"/>
    <w:basedOn w:val="HeaderInfo"/>
    <w:rsid w:val="00E27B74"/>
    <w:pPr>
      <w:tabs>
        <w:tab w:val="clear" w:pos="5760"/>
        <w:tab w:val="left" w:pos="6696"/>
      </w:tabs>
    </w:pPr>
  </w:style>
  <w:style w:type="paragraph" w:styleId="Header">
    <w:name w:val="header"/>
    <w:basedOn w:val="Normal"/>
    <w:rsid w:val="00E27B74"/>
    <w:pPr>
      <w:tabs>
        <w:tab w:val="center" w:pos="4320"/>
        <w:tab w:val="right" w:pos="8640"/>
      </w:tabs>
    </w:pPr>
  </w:style>
  <w:style w:type="paragraph" w:styleId="DocumentMap">
    <w:name w:val="Document Map"/>
    <w:basedOn w:val="Normal"/>
    <w:semiHidden/>
    <w:rsid w:val="00E27B74"/>
    <w:pPr>
      <w:shd w:val="clear" w:color="auto" w:fill="000080"/>
    </w:pPr>
    <w:rPr>
      <w:rFonts w:ascii="Tahoma" w:hAnsi="Tahoma"/>
    </w:rPr>
  </w:style>
  <w:style w:type="character" w:customStyle="1" w:styleId="libtext1">
    <w:name w:val="libtext1"/>
    <w:rsid w:val="00E27B74"/>
    <w:rPr>
      <w:rFonts w:ascii="Arial" w:hAnsi="Arial" w:cs="Arial" w:hint="default"/>
      <w:color w:val="000000"/>
      <w:sz w:val="20"/>
      <w:szCs w:val="20"/>
    </w:rPr>
  </w:style>
  <w:style w:type="paragraph" w:styleId="BalloonText">
    <w:name w:val="Balloon Text"/>
    <w:basedOn w:val="Normal"/>
    <w:semiHidden/>
    <w:rsid w:val="00E027C5"/>
    <w:rPr>
      <w:rFonts w:ascii="Tahoma" w:hAnsi="Tahoma" w:cs="Tahoma"/>
      <w:sz w:val="16"/>
      <w:szCs w:val="16"/>
    </w:rPr>
  </w:style>
  <w:style w:type="character" w:styleId="Hyperlink">
    <w:name w:val="Hyperlink"/>
    <w:rsid w:val="00A2600C"/>
    <w:rPr>
      <w:color w:val="0000FF"/>
      <w:u w:val="single"/>
    </w:rPr>
  </w:style>
  <w:style w:type="paragraph" w:styleId="ListParagraph">
    <w:name w:val="List Paragraph"/>
    <w:basedOn w:val="Normal"/>
    <w:uiPriority w:val="34"/>
    <w:qFormat/>
    <w:rsid w:val="00D73A8B"/>
    <w:pPr>
      <w:ind w:left="720"/>
      <w:contextualSpacing/>
    </w:pPr>
    <w:rPr>
      <w:rFonts w:ascii="Calibri" w:eastAsia="Calibri" w:hAnsi="Calibri"/>
      <w:szCs w:val="24"/>
    </w:rPr>
  </w:style>
  <w:style w:type="character" w:customStyle="1" w:styleId="gfieldrequired">
    <w:name w:val="gfield_required"/>
    <w:rsid w:val="00D73A8B"/>
  </w:style>
  <w:style w:type="character" w:styleId="UnresolvedMention">
    <w:name w:val="Unresolved Mention"/>
    <w:uiPriority w:val="99"/>
    <w:semiHidden/>
    <w:unhideWhenUsed/>
    <w:rsid w:val="00D73A8B"/>
    <w:rPr>
      <w:color w:val="605E5C"/>
      <w:shd w:val="clear" w:color="auto" w:fill="E1DFDD"/>
    </w:rPr>
  </w:style>
  <w:style w:type="paragraph" w:styleId="NormalWeb">
    <w:name w:val="Normal (Web)"/>
    <w:basedOn w:val="Normal"/>
    <w:uiPriority w:val="99"/>
    <w:unhideWhenUsed/>
    <w:rsid w:val="00B867C3"/>
    <w:pPr>
      <w:spacing w:before="100" w:beforeAutospacing="1" w:after="100" w:afterAutospacing="1"/>
    </w:pPr>
    <w:rPr>
      <w:szCs w:val="24"/>
    </w:rPr>
  </w:style>
  <w:style w:type="character" w:customStyle="1" w:styleId="apple-converted-space">
    <w:name w:val="apple-converted-space"/>
    <w:basedOn w:val="DefaultParagraphFont"/>
    <w:rsid w:val="00647545"/>
  </w:style>
  <w:style w:type="character" w:customStyle="1" w:styleId="il">
    <w:name w:val="il"/>
    <w:basedOn w:val="DefaultParagraphFont"/>
    <w:rsid w:val="0064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8468">
      <w:bodyDiv w:val="1"/>
      <w:marLeft w:val="0"/>
      <w:marRight w:val="0"/>
      <w:marTop w:val="0"/>
      <w:marBottom w:val="0"/>
      <w:divBdr>
        <w:top w:val="none" w:sz="0" w:space="0" w:color="auto"/>
        <w:left w:val="none" w:sz="0" w:space="0" w:color="auto"/>
        <w:bottom w:val="none" w:sz="0" w:space="0" w:color="auto"/>
        <w:right w:val="none" w:sz="0" w:space="0" w:color="auto"/>
      </w:divBdr>
      <w:divsChild>
        <w:div w:id="733238461">
          <w:marLeft w:val="1080"/>
          <w:marRight w:val="0"/>
          <w:marTop w:val="100"/>
          <w:marBottom w:val="0"/>
          <w:divBdr>
            <w:top w:val="none" w:sz="0" w:space="0" w:color="auto"/>
            <w:left w:val="none" w:sz="0" w:space="0" w:color="auto"/>
            <w:bottom w:val="none" w:sz="0" w:space="0" w:color="auto"/>
            <w:right w:val="none" w:sz="0" w:space="0" w:color="auto"/>
          </w:divBdr>
        </w:div>
      </w:divsChild>
    </w:div>
    <w:div w:id="652101636">
      <w:bodyDiv w:val="1"/>
      <w:marLeft w:val="0"/>
      <w:marRight w:val="0"/>
      <w:marTop w:val="0"/>
      <w:marBottom w:val="0"/>
      <w:divBdr>
        <w:top w:val="none" w:sz="0" w:space="0" w:color="auto"/>
        <w:left w:val="none" w:sz="0" w:space="0" w:color="auto"/>
        <w:bottom w:val="none" w:sz="0" w:space="0" w:color="auto"/>
        <w:right w:val="none" w:sz="0" w:space="0" w:color="auto"/>
      </w:divBdr>
      <w:divsChild>
        <w:div w:id="925378497">
          <w:marLeft w:val="0"/>
          <w:marRight w:val="0"/>
          <w:marTop w:val="0"/>
          <w:marBottom w:val="0"/>
          <w:divBdr>
            <w:top w:val="none" w:sz="0" w:space="0" w:color="auto"/>
            <w:left w:val="none" w:sz="0" w:space="0" w:color="auto"/>
            <w:bottom w:val="none" w:sz="0" w:space="0" w:color="auto"/>
            <w:right w:val="none" w:sz="0" w:space="0" w:color="auto"/>
          </w:divBdr>
          <w:divsChild>
            <w:div w:id="799612948">
              <w:marLeft w:val="0"/>
              <w:marRight w:val="0"/>
              <w:marTop w:val="0"/>
              <w:marBottom w:val="0"/>
              <w:divBdr>
                <w:top w:val="none" w:sz="0" w:space="0" w:color="auto"/>
                <w:left w:val="none" w:sz="0" w:space="0" w:color="auto"/>
                <w:bottom w:val="none" w:sz="0" w:space="0" w:color="auto"/>
                <w:right w:val="none" w:sz="0" w:space="0" w:color="auto"/>
              </w:divBdr>
              <w:divsChild>
                <w:div w:id="723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7481">
      <w:bodyDiv w:val="1"/>
      <w:marLeft w:val="0"/>
      <w:marRight w:val="0"/>
      <w:marTop w:val="0"/>
      <w:marBottom w:val="0"/>
      <w:divBdr>
        <w:top w:val="none" w:sz="0" w:space="0" w:color="auto"/>
        <w:left w:val="none" w:sz="0" w:space="0" w:color="auto"/>
        <w:bottom w:val="none" w:sz="0" w:space="0" w:color="auto"/>
        <w:right w:val="none" w:sz="0" w:space="0" w:color="auto"/>
      </w:divBdr>
      <w:divsChild>
        <w:div w:id="732699088">
          <w:marLeft w:val="0"/>
          <w:marRight w:val="0"/>
          <w:marTop w:val="0"/>
          <w:marBottom w:val="0"/>
          <w:divBdr>
            <w:top w:val="none" w:sz="0" w:space="0" w:color="auto"/>
            <w:left w:val="none" w:sz="0" w:space="0" w:color="auto"/>
            <w:bottom w:val="none" w:sz="0" w:space="0" w:color="auto"/>
            <w:right w:val="none" w:sz="0" w:space="0" w:color="auto"/>
          </w:divBdr>
          <w:divsChild>
            <w:div w:id="20986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2336">
      <w:bodyDiv w:val="1"/>
      <w:marLeft w:val="0"/>
      <w:marRight w:val="0"/>
      <w:marTop w:val="0"/>
      <w:marBottom w:val="0"/>
      <w:divBdr>
        <w:top w:val="none" w:sz="0" w:space="0" w:color="auto"/>
        <w:left w:val="none" w:sz="0" w:space="0" w:color="auto"/>
        <w:bottom w:val="none" w:sz="0" w:space="0" w:color="auto"/>
        <w:right w:val="none" w:sz="0" w:space="0" w:color="auto"/>
      </w:divBdr>
      <w:divsChild>
        <w:div w:id="1934050434">
          <w:marLeft w:val="0"/>
          <w:marRight w:val="0"/>
          <w:marTop w:val="0"/>
          <w:marBottom w:val="0"/>
          <w:divBdr>
            <w:top w:val="none" w:sz="0" w:space="0" w:color="auto"/>
            <w:left w:val="none" w:sz="0" w:space="0" w:color="auto"/>
            <w:bottom w:val="none" w:sz="0" w:space="0" w:color="auto"/>
            <w:right w:val="none" w:sz="0" w:space="0" w:color="auto"/>
          </w:divBdr>
          <w:divsChild>
            <w:div w:id="15591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m.O6@service.m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tevenson\Application%20Data\Microsoft\Templates\USCG%20MacrosII\Memo-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Settings\TStevenson\Application Data\Microsoft\Templates\USCG MacrosII\Memo-Standard.dot</Template>
  <TotalTime>26</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Memo-Standard</vt:lpstr>
    </vt:vector>
  </TitlesOfParts>
  <Company>FYI-For Your Information, Inc</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Memo-Standard</dc:title>
  <dc:subject>CG Macro Memo-Standard.dot Template</dc:subject>
  <dc:creator>Teresa Stevenson</dc:creator>
  <cp:keywords>Standard, Macro</cp:keywords>
  <cp:lastModifiedBy>mariela pena</cp:lastModifiedBy>
  <cp:revision>5</cp:revision>
  <cp:lastPrinted>2013-10-25T18:50:00Z</cp:lastPrinted>
  <dcterms:created xsi:type="dcterms:W3CDTF">2024-03-06T10:35:00Z</dcterms:created>
  <dcterms:modified xsi:type="dcterms:W3CDTF">2024-03-20T00:02:00Z</dcterms:modified>
</cp:coreProperties>
</file>